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0402B" w14:textId="77777777" w:rsidR="00D336E0" w:rsidRDefault="00F5099A" w:rsidP="00F5099A">
      <w:pPr>
        <w:jc w:val="both"/>
      </w:pPr>
      <w:proofErr w:type="gramStart"/>
      <w:r w:rsidRPr="00224B61">
        <w:rPr>
          <w:rFonts w:hAnsi="新細明體"/>
          <w:b/>
          <w:sz w:val="28"/>
          <w:szCs w:val="28"/>
        </w:rPr>
        <w:t>基督教懷智服務處</w:t>
      </w:r>
      <w:proofErr w:type="gramEnd"/>
    </w:p>
    <w:p w14:paraId="35BA6A1E" w14:textId="77777777" w:rsidR="00F5099A" w:rsidRPr="00F5099A" w:rsidRDefault="00F5099A" w:rsidP="00F5099A">
      <w:pPr>
        <w:jc w:val="both"/>
        <w:rPr>
          <w:u w:val="single"/>
        </w:rPr>
      </w:pPr>
      <w:r w:rsidRPr="00F5099A">
        <w:rPr>
          <w:rFonts w:hint="eastAsia"/>
          <w:u w:val="single"/>
        </w:rPr>
        <w:t>招聘</w:t>
      </w:r>
      <w:r w:rsidRPr="00F5099A">
        <w:rPr>
          <w:rFonts w:hint="eastAsia"/>
          <w:u w:val="single"/>
        </w:rPr>
        <w:t xml:space="preserve">: </w:t>
      </w:r>
    </w:p>
    <w:p w14:paraId="4B85D917" w14:textId="77777777" w:rsidR="00F5099A" w:rsidRDefault="00F5099A" w:rsidP="00F5099A">
      <w:pPr>
        <w:jc w:val="both"/>
      </w:pPr>
      <w:r w:rsidRPr="00F5099A">
        <w:rPr>
          <w:rFonts w:hint="eastAsia"/>
        </w:rPr>
        <w:t>一級職業治療師</w:t>
      </w:r>
    </w:p>
    <w:p w14:paraId="68E6192D" w14:textId="77777777" w:rsidR="00F5099A" w:rsidRDefault="00F5099A" w:rsidP="00F5099A">
      <w:pPr>
        <w:jc w:val="both"/>
      </w:pPr>
    </w:p>
    <w:p w14:paraId="5E60BAAC" w14:textId="77777777" w:rsidR="00F5099A" w:rsidRPr="00F5099A" w:rsidRDefault="00F5099A" w:rsidP="00F5099A">
      <w:pPr>
        <w:jc w:val="both"/>
        <w:rPr>
          <w:u w:val="single"/>
        </w:rPr>
      </w:pPr>
      <w:r w:rsidRPr="00F5099A">
        <w:rPr>
          <w:rFonts w:hint="eastAsia"/>
          <w:u w:val="single"/>
        </w:rPr>
        <w:t>履歷要求：</w:t>
      </w:r>
    </w:p>
    <w:p w14:paraId="3FE644D5" w14:textId="77777777" w:rsidR="00F5099A" w:rsidRDefault="00F5099A" w:rsidP="00F5099A">
      <w:pPr>
        <w:jc w:val="both"/>
      </w:pPr>
      <w:r>
        <w:rPr>
          <w:rFonts w:hint="eastAsia"/>
        </w:rPr>
        <w:t>持有職業治療學士或以上學歷；香港中學文憑</w:t>
      </w:r>
      <w:r>
        <w:rPr>
          <w:rFonts w:hint="eastAsia"/>
        </w:rPr>
        <w:t>/</w:t>
      </w:r>
      <w:r>
        <w:rPr>
          <w:rFonts w:hint="eastAsia"/>
        </w:rPr>
        <w:t>中學會考中文及英文達第二等級成績</w:t>
      </w:r>
      <w:r>
        <w:rPr>
          <w:rFonts w:hint="eastAsia"/>
        </w:rPr>
        <w:t>(</w:t>
      </w:r>
      <w:r>
        <w:rPr>
          <w:rFonts w:hint="eastAsia"/>
        </w:rPr>
        <w:t>或</w:t>
      </w:r>
      <w:r>
        <w:rPr>
          <w:rFonts w:hint="eastAsia"/>
        </w:rPr>
        <w:t>E</w:t>
      </w:r>
      <w:r>
        <w:rPr>
          <w:rFonts w:hint="eastAsia"/>
        </w:rPr>
        <w:t>級</w:t>
      </w:r>
      <w:r>
        <w:rPr>
          <w:rFonts w:hint="eastAsia"/>
        </w:rPr>
        <w:t>)</w:t>
      </w:r>
      <w:r>
        <w:rPr>
          <w:rFonts w:hint="eastAsia"/>
        </w:rPr>
        <w:t>或同等學歷；須為香港註冊職業治療師，及具五年或以上相關職業治療師經驗</w:t>
      </w:r>
      <w:r>
        <w:rPr>
          <w:rFonts w:hint="eastAsia"/>
        </w:rPr>
        <w:t>(</w:t>
      </w:r>
      <w:r>
        <w:rPr>
          <w:rFonts w:hint="eastAsia"/>
        </w:rPr>
        <w:t>有復康機構服務經驗為佳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14:paraId="7FEB6BE1" w14:textId="77777777" w:rsidR="00F5099A" w:rsidRDefault="00F5099A" w:rsidP="00F5099A">
      <w:pPr>
        <w:jc w:val="both"/>
      </w:pPr>
    </w:p>
    <w:p w14:paraId="0596820A" w14:textId="77777777" w:rsidR="00F5099A" w:rsidRPr="00F5099A" w:rsidRDefault="00F5099A" w:rsidP="00F5099A">
      <w:pPr>
        <w:jc w:val="both"/>
        <w:rPr>
          <w:u w:val="single"/>
        </w:rPr>
      </w:pPr>
      <w:r w:rsidRPr="00F5099A">
        <w:rPr>
          <w:rFonts w:hint="eastAsia"/>
          <w:u w:val="single"/>
        </w:rPr>
        <w:t>主要職責：</w:t>
      </w:r>
    </w:p>
    <w:p w14:paraId="7A07714D" w14:textId="77777777" w:rsidR="00F5099A" w:rsidRDefault="00F5099A" w:rsidP="00F5099A">
      <w:pPr>
        <w:jc w:val="both"/>
      </w:pPr>
      <w:r>
        <w:rPr>
          <w:rFonts w:hint="eastAsia"/>
        </w:rPr>
        <w:t>推動及領導本會職業治療服務的發展及提升</w:t>
      </w:r>
      <w:proofErr w:type="gramStart"/>
      <w:r>
        <w:rPr>
          <w:rFonts w:hint="eastAsia"/>
        </w:rPr>
        <w:t>職安健</w:t>
      </w:r>
      <w:proofErr w:type="gramEnd"/>
      <w:r>
        <w:rPr>
          <w:rFonts w:hint="eastAsia"/>
        </w:rPr>
        <w:t>水平；為服務單位提供臨床職業治療服務及提供職員培訓。</w:t>
      </w:r>
    </w:p>
    <w:p w14:paraId="0A92959B" w14:textId="77777777" w:rsidR="00F5099A" w:rsidRDefault="00F5099A" w:rsidP="00F5099A">
      <w:pPr>
        <w:jc w:val="both"/>
      </w:pPr>
    </w:p>
    <w:p w14:paraId="34820DE3" w14:textId="77777777" w:rsidR="00F5099A" w:rsidRDefault="00F5099A" w:rsidP="00F5099A">
      <w:pPr>
        <w:jc w:val="both"/>
      </w:pPr>
      <w:r>
        <w:rPr>
          <w:rFonts w:hint="eastAsia"/>
        </w:rPr>
        <w:t>應徵者請把履歷連同職位申請表</w:t>
      </w:r>
      <w:r>
        <w:t xml:space="preserve"> [HRS20] (</w:t>
      </w:r>
      <w:r>
        <w:rPr>
          <w:rFonts w:hint="eastAsia"/>
        </w:rPr>
        <w:t>表格可於本會網址下載</w:t>
      </w:r>
      <w:r>
        <w:t>)</w:t>
      </w:r>
      <w:r>
        <w:rPr>
          <w:rFonts w:hint="eastAsia"/>
        </w:rPr>
        <w:t>，寄九龍石硤尾大坑東邨東海樓</w:t>
      </w:r>
      <w:r>
        <w:t xml:space="preserve"> 9-15 </w:t>
      </w:r>
      <w:r>
        <w:rPr>
          <w:rFonts w:hint="eastAsia"/>
        </w:rPr>
        <w:t>號地下基督教懷智服務處人力資源部收，信封請註明申請職位名稱、編號及「機密文件」。申請人提供的資料將予保密及只作招聘用途。申請人若沒有交回填妥的申請表或以不足郵費郵寄申請表及履歷，本會將未能處理。截止日期後一個月內仍未收到回覆，表示申請不獲考慮，其個人資料將於三個月內銷毀。</w:t>
      </w:r>
    </w:p>
    <w:p w14:paraId="7C5B883D" w14:textId="77777777" w:rsidR="00F5099A" w:rsidRDefault="00F5099A" w:rsidP="00F5099A">
      <w:pPr>
        <w:jc w:val="both"/>
      </w:pPr>
    </w:p>
    <w:p w14:paraId="5E869700" w14:textId="77777777" w:rsidR="00F5099A" w:rsidRDefault="00F5099A" w:rsidP="00F5099A">
      <w:pPr>
        <w:jc w:val="both"/>
      </w:pPr>
      <w:r>
        <w:rPr>
          <w:rFonts w:hint="eastAsia"/>
        </w:rPr>
        <w:t>獲聘人士需進行「性罪行定罪紀錄查核」程序。</w:t>
      </w:r>
    </w:p>
    <w:sectPr w:rsidR="00F509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99A"/>
    <w:rsid w:val="003B6F1F"/>
    <w:rsid w:val="0085190B"/>
    <w:rsid w:val="00F5099A"/>
    <w:rsid w:val="00F7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E073E"/>
  <w15:chartTrackingRefBased/>
  <w15:docId w15:val="{68692B6A-5193-4249-8C47-6ED5EC9F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leung</dc:creator>
  <cp:keywords/>
  <dc:description/>
  <cp:lastModifiedBy>Lydia</cp:lastModifiedBy>
  <cp:revision>2</cp:revision>
  <dcterms:created xsi:type="dcterms:W3CDTF">2020-08-03T01:37:00Z</dcterms:created>
  <dcterms:modified xsi:type="dcterms:W3CDTF">2020-08-03T01:37:00Z</dcterms:modified>
</cp:coreProperties>
</file>